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F87" w:rsidRPr="00DB1300" w:rsidRDefault="00B00F87" w:rsidP="00B00F8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19050" t="0" r="9525" b="0"/>
            <wp:docPr id="2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F87" w:rsidRPr="00DB1300" w:rsidRDefault="00B00F87" w:rsidP="00B00F87">
      <w:pPr>
        <w:spacing w:before="12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B00F87" w:rsidRPr="00DB1300" w:rsidRDefault="00B00F87" w:rsidP="00B00F87">
      <w:pPr>
        <w:spacing w:before="12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B00F87" w:rsidRPr="00DB1300" w:rsidRDefault="00B00F87" w:rsidP="00B00F8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B00F87" w:rsidRPr="00DB1300" w:rsidRDefault="00B00F87" w:rsidP="00B00F8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B00F87" w:rsidRPr="00DB1300" w:rsidRDefault="00B00F87" w:rsidP="00B00F8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B1300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B00F87" w:rsidRDefault="00B00F87" w:rsidP="00B00F87">
      <w:pPr>
        <w:pStyle w:val="a4"/>
        <w:rPr>
          <w:rFonts w:ascii="Tahoma" w:hAnsi="Tahoma" w:cs="Tahoma"/>
          <w:b w:val="0"/>
          <w:caps/>
          <w:sz w:val="18"/>
          <w:szCs w:val="18"/>
        </w:rPr>
      </w:pPr>
    </w:p>
    <w:p w:rsidR="00103934" w:rsidRDefault="00103934" w:rsidP="00B00F87">
      <w:pPr>
        <w:rPr>
          <w:rFonts w:ascii="Times New Roman" w:hAnsi="Times New Roman"/>
          <w:sz w:val="24"/>
          <w:szCs w:val="24"/>
        </w:rPr>
      </w:pPr>
    </w:p>
    <w:p w:rsidR="00103934" w:rsidRDefault="00103934" w:rsidP="00B00F87">
      <w:pPr>
        <w:rPr>
          <w:rFonts w:ascii="Times New Roman" w:hAnsi="Times New Roman"/>
          <w:sz w:val="24"/>
          <w:szCs w:val="24"/>
        </w:rPr>
      </w:pPr>
    </w:p>
    <w:p w:rsidR="00B00F87" w:rsidRDefault="00B00F87" w:rsidP="00B00F87">
      <w:pPr>
        <w:rPr>
          <w:rFonts w:ascii="Times New Roman" w:hAnsi="Times New Roman"/>
          <w:sz w:val="24"/>
          <w:szCs w:val="24"/>
          <w:u w:val="single"/>
        </w:rPr>
      </w:pPr>
      <w:r w:rsidRPr="00E13B1F">
        <w:rPr>
          <w:rFonts w:ascii="Times New Roman" w:hAnsi="Times New Roman"/>
          <w:sz w:val="24"/>
          <w:szCs w:val="24"/>
        </w:rPr>
        <w:t xml:space="preserve">Кафедра </w:t>
      </w:r>
      <w:r w:rsidRPr="00E13B1F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Коммерческое и предпринимательское право</w:t>
      </w:r>
      <w:r w:rsidRPr="00E13B1F">
        <w:rPr>
          <w:rFonts w:ascii="Times New Roman" w:hAnsi="Times New Roman"/>
          <w:sz w:val="24"/>
          <w:szCs w:val="24"/>
          <w:u w:val="single"/>
        </w:rPr>
        <w:t>»</w:t>
      </w:r>
    </w:p>
    <w:p w:rsidR="00B00F87" w:rsidRPr="00095609" w:rsidRDefault="00B00F87" w:rsidP="00B00F87">
      <w:pPr>
        <w:pStyle w:val="Standard"/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Pr="00095609" w:rsidRDefault="00B00F87" w:rsidP="00B00F87">
      <w:pPr>
        <w:pStyle w:val="Standard"/>
      </w:pPr>
    </w:p>
    <w:p w:rsidR="00B00F87" w:rsidRPr="00095609" w:rsidRDefault="00B00F87" w:rsidP="00B00F87">
      <w:pPr>
        <w:pStyle w:val="Standard"/>
        <w:jc w:val="center"/>
      </w:pPr>
      <w:r w:rsidRPr="00095609">
        <w:rPr>
          <w:b/>
        </w:rPr>
        <w:t>Методические указания</w:t>
      </w:r>
    </w:p>
    <w:p w:rsidR="009A1404" w:rsidRDefault="00B00F87" w:rsidP="009A1404">
      <w:pPr>
        <w:pStyle w:val="Standard"/>
        <w:jc w:val="center"/>
      </w:pPr>
      <w:r>
        <w:t xml:space="preserve">по организации контрольной работы по дисциплине </w:t>
      </w:r>
    </w:p>
    <w:p w:rsidR="00DB01C0" w:rsidRDefault="00B00F87" w:rsidP="009A1404">
      <w:pPr>
        <w:pStyle w:val="Standard"/>
        <w:jc w:val="center"/>
      </w:pPr>
      <w:r w:rsidRPr="00095609">
        <w:t>«</w:t>
      </w:r>
      <w:r>
        <w:t>Антикоррупционное</w:t>
      </w:r>
      <w:r w:rsidR="00696A9C">
        <w:t xml:space="preserve"> поведение</w:t>
      </w:r>
      <w:bookmarkStart w:id="0" w:name="_GoBack"/>
      <w:bookmarkEnd w:id="0"/>
      <w:r w:rsidRPr="00095609">
        <w:t>»</w:t>
      </w:r>
      <w:r>
        <w:t xml:space="preserve"> </w:t>
      </w:r>
    </w:p>
    <w:p w:rsidR="00DB01C0" w:rsidRDefault="00B00F87" w:rsidP="00DB01C0">
      <w:pPr>
        <w:pStyle w:val="Standard"/>
        <w:jc w:val="center"/>
      </w:pPr>
      <w:r>
        <w:t xml:space="preserve">для студентов </w:t>
      </w:r>
      <w:r w:rsidR="00DB01C0">
        <w:t xml:space="preserve">заочной формы обучения </w:t>
      </w:r>
      <w:r w:rsidR="00E07CEC">
        <w:t xml:space="preserve">для всех </w:t>
      </w:r>
      <w:r w:rsidR="00DB01C0">
        <w:t>направлений:</w:t>
      </w:r>
      <w:r>
        <w:t xml:space="preserve">  </w:t>
      </w:r>
    </w:p>
    <w:p w:rsidR="00B00F87" w:rsidRPr="00095609" w:rsidRDefault="00B00F87" w:rsidP="00B00F87">
      <w:pPr>
        <w:pStyle w:val="Standard"/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043D39" w:rsidRDefault="00043D39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043D39" w:rsidRDefault="00043D39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E07CEC" w:rsidRDefault="00E07CEC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Pr="00095609" w:rsidRDefault="00B00F87" w:rsidP="00B00F87">
      <w:pPr>
        <w:pStyle w:val="Standard"/>
        <w:jc w:val="center"/>
      </w:pPr>
      <w:r w:rsidRPr="00095609">
        <w:t>Ростов-на-Дону</w:t>
      </w:r>
    </w:p>
    <w:p w:rsidR="00B00F87" w:rsidRPr="00095609" w:rsidRDefault="00E07CEC" w:rsidP="00B00F87">
      <w:pPr>
        <w:pStyle w:val="Standard"/>
        <w:jc w:val="center"/>
      </w:pPr>
      <w:r>
        <w:t xml:space="preserve">2023 </w:t>
      </w:r>
      <w:r w:rsidR="00B00F87" w:rsidRPr="00095609">
        <w:t>г.</w:t>
      </w:r>
    </w:p>
    <w:p w:rsidR="00B00F87" w:rsidRDefault="00B00F87" w:rsidP="00B00F87">
      <w:pPr>
        <w:pStyle w:val="Standard"/>
      </w:pPr>
    </w:p>
    <w:p w:rsidR="00B00F87" w:rsidRDefault="00B00F87" w:rsidP="00B00F87">
      <w:pPr>
        <w:pStyle w:val="Standard"/>
      </w:pPr>
      <w:proofErr w:type="gramStart"/>
      <w:r w:rsidRPr="00095609">
        <w:t>Составители:</w:t>
      </w:r>
      <w:r w:rsidR="006C4B4C">
        <w:t xml:space="preserve">   </w:t>
      </w:r>
      <w:proofErr w:type="gramEnd"/>
      <w:r>
        <w:t xml:space="preserve">    </w:t>
      </w:r>
      <w:r w:rsidRPr="00095609">
        <w:t xml:space="preserve">   </w:t>
      </w:r>
      <w:r w:rsidR="009A1404">
        <w:t xml:space="preserve">    </w:t>
      </w:r>
      <w:r w:rsidRPr="00095609">
        <w:t xml:space="preserve"> </w:t>
      </w:r>
      <w:r w:rsidR="009A1404">
        <w:t xml:space="preserve">                                        </w:t>
      </w:r>
      <w:proofErr w:type="spellStart"/>
      <w:r w:rsidR="009A1404" w:rsidRPr="00095609">
        <w:t>ст.преп.Ненахова</w:t>
      </w:r>
      <w:proofErr w:type="spellEnd"/>
      <w:r w:rsidR="009A1404" w:rsidRPr="00095609">
        <w:t xml:space="preserve"> О.А.</w:t>
      </w:r>
    </w:p>
    <w:p w:rsidR="00B00F87" w:rsidRDefault="00B00F87" w:rsidP="00B00F87">
      <w:pPr>
        <w:pStyle w:val="Standard"/>
      </w:pPr>
    </w:p>
    <w:p w:rsidR="009A1404" w:rsidRDefault="009A1404" w:rsidP="00B00F87">
      <w:pPr>
        <w:pStyle w:val="Standard"/>
      </w:pPr>
    </w:p>
    <w:p w:rsidR="009A1404" w:rsidRDefault="009A1404" w:rsidP="00B00F87">
      <w:pPr>
        <w:pStyle w:val="Standard"/>
      </w:pPr>
    </w:p>
    <w:p w:rsidR="00B00F87" w:rsidRDefault="00B00F87" w:rsidP="00B00F87">
      <w:pPr>
        <w:pStyle w:val="Standard"/>
      </w:pPr>
      <w:r>
        <w:t>Методические указания по организации контрольной работы по дисциплине</w:t>
      </w:r>
      <w:r w:rsidRPr="00095609">
        <w:t xml:space="preserve">  </w:t>
      </w:r>
      <w:r>
        <w:t>«</w:t>
      </w:r>
      <w:r w:rsidR="009A1404">
        <w:t>Антикоррупционное мировоззрение</w:t>
      </w:r>
      <w:r>
        <w:t>».</w:t>
      </w:r>
    </w:p>
    <w:p w:rsidR="00B00F87" w:rsidRDefault="00B00F87" w:rsidP="00B00F87">
      <w:pPr>
        <w:pStyle w:val="Standard"/>
      </w:pPr>
    </w:p>
    <w:p w:rsidR="00014336" w:rsidRDefault="00B00F87" w:rsidP="00014336">
      <w:pPr>
        <w:pStyle w:val="Standard"/>
      </w:pPr>
      <w:r>
        <w:t>Предназ</w:t>
      </w:r>
      <w:r w:rsidR="00014336">
        <w:t xml:space="preserve">начена для студентов заочной формы обучения </w:t>
      </w:r>
      <w:r w:rsidR="00E07CEC">
        <w:t xml:space="preserve">для всех </w:t>
      </w:r>
      <w:r w:rsidR="00014336">
        <w:t>направлений</w:t>
      </w:r>
      <w:r w:rsidRPr="00095609">
        <w:t xml:space="preserve"> </w:t>
      </w:r>
    </w:p>
    <w:p w:rsidR="00B00F87" w:rsidRDefault="00B00F87" w:rsidP="00B00F87">
      <w:pPr>
        <w:pStyle w:val="Standard"/>
      </w:pPr>
    </w:p>
    <w:p w:rsidR="00B00F87" w:rsidRDefault="00B00F87" w:rsidP="00B00F87">
      <w:pPr>
        <w:pStyle w:val="Standard"/>
      </w:pPr>
    </w:p>
    <w:p w:rsidR="00B00F87" w:rsidRPr="00857BB4" w:rsidRDefault="00B00F87" w:rsidP="00B00F87">
      <w:pPr>
        <w:pStyle w:val="Standard"/>
      </w:pPr>
      <w:r>
        <w:t>Печатается по решению методической комиссии факультета «</w:t>
      </w:r>
      <w:r w:rsidR="006C4B4C">
        <w:t>Юридический</w:t>
      </w:r>
      <w:r>
        <w:t>».</w:t>
      </w:r>
    </w:p>
    <w:p w:rsidR="00B00F87" w:rsidRPr="00857BB4" w:rsidRDefault="00B00F87" w:rsidP="00B00F87">
      <w:pPr>
        <w:pStyle w:val="Standard"/>
      </w:pPr>
    </w:p>
    <w:p w:rsidR="00B00F87" w:rsidRDefault="00B00F87" w:rsidP="00B00F87">
      <w:pPr>
        <w:ind w:firstLine="540"/>
        <w:jc w:val="both"/>
      </w:pPr>
    </w:p>
    <w:p w:rsidR="00B00F87" w:rsidRDefault="00B00F87" w:rsidP="00B00F87">
      <w:pPr>
        <w:pStyle w:val="Standard"/>
        <w:ind w:firstLine="720"/>
        <w:jc w:val="both"/>
        <w:rPr>
          <w:rFonts w:ascii="Tahoma" w:hAnsi="Tahoma" w:cs="Tahoma"/>
          <w:sz w:val="18"/>
          <w:szCs w:val="18"/>
        </w:rPr>
      </w:pPr>
    </w:p>
    <w:p w:rsidR="009A1404" w:rsidRPr="00B454DE" w:rsidRDefault="009A1404" w:rsidP="009A1404">
      <w:pPr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Методические указания утверждены на заседании кафедры «Коммерческое и предпринимательское право».    </w:t>
      </w:r>
    </w:p>
    <w:p w:rsidR="009A1404" w:rsidRPr="00B454DE" w:rsidRDefault="009A1404" w:rsidP="009A1404">
      <w:pPr>
        <w:jc w:val="both"/>
        <w:rPr>
          <w:rFonts w:ascii="Times New Roman" w:hAnsi="Times New Roman"/>
          <w:sz w:val="24"/>
          <w:szCs w:val="24"/>
        </w:rPr>
      </w:pPr>
      <w:r w:rsidRPr="00B454DE">
        <w:rPr>
          <w:rFonts w:ascii="Times New Roman" w:hAnsi="Times New Roman"/>
          <w:sz w:val="24"/>
          <w:szCs w:val="24"/>
        </w:rPr>
        <w:t xml:space="preserve">Протокол № </w:t>
      </w:r>
      <w:r w:rsidR="00414CA1">
        <w:rPr>
          <w:rFonts w:ascii="Times New Roman" w:hAnsi="Times New Roman"/>
          <w:color w:val="000000" w:themeColor="text1"/>
          <w:sz w:val="24"/>
          <w:szCs w:val="24"/>
        </w:rPr>
        <w:t>9 от «17» апреля</w:t>
      </w:r>
      <w:r w:rsidR="00414CA1">
        <w:rPr>
          <w:rFonts w:ascii="Times New Roman" w:hAnsi="Times New Roman"/>
          <w:sz w:val="24"/>
          <w:szCs w:val="24"/>
        </w:rPr>
        <w:t xml:space="preserve"> 2023</w:t>
      </w:r>
      <w:r w:rsidRPr="00B454DE">
        <w:rPr>
          <w:rFonts w:ascii="Times New Roman" w:hAnsi="Times New Roman"/>
          <w:sz w:val="24"/>
          <w:szCs w:val="24"/>
        </w:rPr>
        <w:t xml:space="preserve"> г.</w:t>
      </w: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ind w:firstLine="720"/>
        <w:rPr>
          <w:rFonts w:ascii="Tahoma" w:hAnsi="Tahoma" w:cs="Tahoma"/>
          <w:sz w:val="18"/>
          <w:szCs w:val="18"/>
        </w:rPr>
      </w:pPr>
    </w:p>
    <w:p w:rsidR="00B00F87" w:rsidRDefault="00B00F87" w:rsidP="00014336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  <w:rPr>
          <w:rFonts w:ascii="Tahoma" w:hAnsi="Tahoma" w:cs="Tahoma"/>
          <w:sz w:val="18"/>
          <w:szCs w:val="18"/>
        </w:rPr>
      </w:pPr>
    </w:p>
    <w:p w:rsidR="00B00F87" w:rsidRDefault="00B00F87" w:rsidP="00B00F87">
      <w:pPr>
        <w:pStyle w:val="Standard"/>
      </w:pPr>
      <w:r w:rsidRPr="00095609">
        <w:t xml:space="preserve">Рецензент - к.э.н., доц. </w:t>
      </w:r>
      <w:r>
        <w:t>Сапожникова Е.Ю.</w:t>
      </w:r>
    </w:p>
    <w:p w:rsidR="00B00F87" w:rsidRDefault="00B00F87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B00F87" w:rsidRDefault="00B00F87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B00F87" w:rsidRDefault="00B00F87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9A1404" w:rsidRDefault="009A1404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9A1404" w:rsidRDefault="009A1404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B00F87" w:rsidRDefault="00B00F87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9A1404" w:rsidRDefault="009A1404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9A1404" w:rsidRDefault="009A1404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E07CEC" w:rsidRDefault="00E07CEC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103934" w:rsidRDefault="00103934" w:rsidP="00B00F87">
      <w:pPr>
        <w:pStyle w:val="Standard"/>
        <w:tabs>
          <w:tab w:val="left" w:pos="500"/>
        </w:tabs>
        <w:jc w:val="both"/>
        <w:rPr>
          <w:rFonts w:ascii="Tahoma" w:hAnsi="Tahoma" w:cs="Tahoma"/>
          <w:sz w:val="20"/>
          <w:szCs w:val="20"/>
        </w:rPr>
      </w:pPr>
    </w:p>
    <w:p w:rsidR="00B00F87" w:rsidRDefault="00B00F87" w:rsidP="00B00F87">
      <w:pPr>
        <w:pStyle w:val="Standard"/>
        <w:tabs>
          <w:tab w:val="left" w:pos="500"/>
        </w:tabs>
        <w:ind w:firstLine="301"/>
        <w:jc w:val="center"/>
        <w:rPr>
          <w:b/>
          <w:bCs/>
        </w:rPr>
      </w:pPr>
      <w:r w:rsidRPr="00C23B21">
        <w:rPr>
          <w:b/>
          <w:bCs/>
        </w:rPr>
        <w:lastRenderedPageBreak/>
        <w:t>Пояснительная записка</w:t>
      </w:r>
    </w:p>
    <w:p w:rsidR="00B00F87" w:rsidRPr="00C23B21" w:rsidRDefault="00B00F87" w:rsidP="00B00F87">
      <w:pPr>
        <w:pStyle w:val="Standard"/>
        <w:tabs>
          <w:tab w:val="left" w:pos="500"/>
        </w:tabs>
        <w:ind w:firstLine="301"/>
        <w:jc w:val="center"/>
        <w:rPr>
          <w:b/>
          <w:bCs/>
        </w:rPr>
      </w:pP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Методические указания разработаны в соответствии с программой курса «</w:t>
      </w:r>
      <w:r w:rsidR="009A1404">
        <w:t xml:space="preserve">Антикоррупционное </w:t>
      </w:r>
      <w:r w:rsidR="00E07CEC">
        <w:t>поведени</w:t>
      </w:r>
      <w:r w:rsidR="009A1404">
        <w:t>е</w:t>
      </w:r>
      <w:r>
        <w:t>» и предназначены для студентов заочной форм</w:t>
      </w:r>
      <w:r w:rsidR="009A1404">
        <w:t>ы</w:t>
      </w:r>
      <w:r>
        <w:t xml:space="preserve"> </w:t>
      </w:r>
      <w:r w:rsidR="009A1404">
        <w:t>обучения</w:t>
      </w:r>
      <w:r>
        <w:t xml:space="preserve">.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Важным элементом самостоятельной работы студентов заочной формы обучения при изучении дисциплины «</w:t>
      </w:r>
      <w:r w:rsidR="009A1404">
        <w:t>Антикоррупционное</w:t>
      </w:r>
      <w:r w:rsidR="00E07CEC">
        <w:t xml:space="preserve"> поведение</w:t>
      </w:r>
      <w:r>
        <w:t>» является выполнение предусмотренной учебным планом контрольной работы, в которой должно проявиться качество самостоятельной работы студентов в объеме, установленной программой. К написанию работы надо подходить своевременно, с таким расчетом, чтобы она поступила в университет на рецензирование согласно графику выполнения  контрольных работ, установленному деканатом. В этом случае, если по тем  или иным причинам работа не будет зачтена, у студентов останется достаточно времени, чтобы выполнить рекомендации рецензента по устранению недостатков и представить ее в новом варианте на повторное рецензирование.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По дисциплине «</w:t>
      </w:r>
      <w:r w:rsidR="009A1404">
        <w:t>Антикоррупционное</w:t>
      </w:r>
      <w:r w:rsidR="00E07CEC">
        <w:t xml:space="preserve"> поведение</w:t>
      </w:r>
      <w:r>
        <w:t>» студенты заочной формы обучения выполняют одну контрольную работу, включающую ответы на два теоретических вопроса</w:t>
      </w:r>
      <w:r w:rsidR="009A1404">
        <w:t xml:space="preserve"> и решение задачи</w:t>
      </w:r>
      <w:r>
        <w:t xml:space="preserve">. В заданиях для контрольной работы даны </w:t>
      </w:r>
      <w:r w:rsidR="007A64BA">
        <w:rPr>
          <w:color w:val="000000" w:themeColor="text1"/>
        </w:rPr>
        <w:t>36</w:t>
      </w:r>
      <w:r w:rsidRPr="00782EC3">
        <w:t xml:space="preserve"> </w:t>
      </w:r>
      <w:r>
        <w:t>вопросов, охватывающих узловые момен</w:t>
      </w:r>
      <w:r w:rsidR="007A64BA">
        <w:t>ты каждой из тем программы, и 10 задач</w:t>
      </w:r>
      <w:r>
        <w:t>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В процессе выполнения контрольной работы можно выделить следующие этапы: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1. Изучение литературы по варианту контрольной работы.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2. Составление плана работы.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3. Написание работы.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4. Окончательное выполнение контрольной работы для отправки ее на рецензирование.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Целью выполнения контрольной работы является проверка и оценка получения студентами теоретических знаний по предложенной тематике, а также проверить, как научился студент пользоваться основной и дополнительной литературой, нормативным материалом.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Решение задач должно помочь студентам критически оценивать предлагаемую к разбору ситуацию. Задачи составлены на основе конкретных судебных и арбитражных дел. Текст каждой задачи – это набор определенных жизненных фактов, к которым студент должен подобрать конкретную правовую норму и сделать вывод о том, какое решение вопроса соответствует закону. Решение задач должно быть мотивированным и содержать ссылку на соответствующий нормативный акт (номер пункта или статьи), на котором основывается решение.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Контрольная работа для заочной формы обучения представляет собой самостоятельное исследование студента, включающее обобщение теоретических знаний, полученных студентом в течение учебного процесса.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Контрольная работа выполняется каждым студентом самостоятельно и представляется на проверку в письменном виде, оформленной в соответствии с ГОСТ с последующей устной защитой. 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Тема</w:t>
      </w:r>
      <w:r>
        <w:t xml:space="preserve"> контрольной </w:t>
      </w:r>
      <w:r w:rsidRPr="00C23B21">
        <w:t>работы определяется студентом согласно</w:t>
      </w:r>
      <w:r>
        <w:rPr>
          <w:rFonts w:ascii="Tahoma" w:hAnsi="Tahoma" w:cs="Tahoma"/>
          <w:sz w:val="20"/>
          <w:szCs w:val="20"/>
        </w:rPr>
        <w:t xml:space="preserve"> </w:t>
      </w:r>
      <w:r w:rsidRPr="00C23B21">
        <w:rPr>
          <w:b/>
          <w:u w:val="single"/>
        </w:rPr>
        <w:t>двум последним цифрам зачетной книжки</w:t>
      </w:r>
      <w:r>
        <w:rPr>
          <w:rFonts w:ascii="Tahoma" w:hAnsi="Tahoma" w:cs="Tahoma"/>
          <w:sz w:val="20"/>
          <w:szCs w:val="20"/>
        </w:rPr>
        <w:t xml:space="preserve"> </w:t>
      </w:r>
      <w:r w:rsidRPr="00C23B21">
        <w:t>(см. таблицу).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Контрольная работа должна быть выполнена аккуратно, разборчивым почерком, без помарок и грамматических ошибок. Сокращение слов в тексте не допускается, кроме общепринятых. Для замечаний и поправок преподавателя необходимо оставить поля шириною в 3 см.</w:t>
      </w:r>
      <w:r>
        <w:t xml:space="preserve"> </w:t>
      </w:r>
      <w:r w:rsidRPr="00B33D09">
        <w:t>Контрольная работа может быть написана от руки или напечатана.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Ответ на поставленный вопрос дается после приведения его точной формулировки. Материалы выполнения контрольного задания следует располагать в тетради строго в той последовательности, которая соответствует очередности пунктов задания.</w:t>
      </w:r>
      <w:r>
        <w:t xml:space="preserve"> </w:t>
      </w:r>
      <w:r w:rsidRPr="00C23B21">
        <w:t xml:space="preserve">Содержание каждого вопроса должно иметь вывод, при этом необходимо соблюдение соответствующих пропорций в объеме. </w:t>
      </w:r>
      <w:r>
        <w:t>Ответы должны</w:t>
      </w:r>
      <w:r w:rsidRPr="00C23B21">
        <w:t xml:space="preserve"> быть полным</w:t>
      </w:r>
      <w:r>
        <w:t>и</w:t>
      </w:r>
      <w:r w:rsidRPr="00C23B21">
        <w:t>, обоснованным</w:t>
      </w:r>
      <w:r>
        <w:t>и</w:t>
      </w:r>
      <w:r w:rsidRPr="00C23B21">
        <w:t xml:space="preserve">, содержать ссылки на </w:t>
      </w:r>
      <w:r w:rsidRPr="00C23B21">
        <w:lastRenderedPageBreak/>
        <w:t>нормативно-правовые акты.</w:t>
      </w:r>
      <w:r>
        <w:t xml:space="preserve"> </w:t>
      </w:r>
      <w:r w:rsidRPr="00C23B21">
        <w:t>Не допускается механическое переписывание текста из учебника или других источников.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Контрольная работа, выполненная по неправильно выбранному варианту, возвращается студенту. Студент обязан повторно выполнить ее по соответствующему варианту. Без проверки могут быть возвращены работы, выполненные небрежно, неразборчивым почерком.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В ответах на вопросы контрольной работы необходимо показать умение анализировать и обобщать изученный материал.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Объем работы: 10-12 листов формата А4 или 20-24 страницы школьной тетради с полями и пронумерованными страницами. В конце контрольной работы должен быть приведен список нормативных актов и учебной, научной литературы, которая была использована при написании</w:t>
      </w:r>
      <w:r>
        <w:t xml:space="preserve">. При выполнении работы используется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размер шрифта 14, через полуторный интервал. Текст оформляют с соблюдением следующих размеров полей: левое – 30 мм, правое – 10 мм, верхнее – 1,5 мм нижнее – 20 мм. Размер абзацного отступа должен быть одинаковым по всему тексту и равен 1,25 мм.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Нумерац</w:t>
      </w:r>
      <w:r w:rsidR="007A64BA">
        <w:t>ия страниц начинается с 2</w:t>
      </w:r>
      <w:r>
        <w:t xml:space="preserve"> листа: титульный лист </w:t>
      </w:r>
      <w:r w:rsidR="007A64BA">
        <w:t>не нумеруе</w:t>
      </w:r>
      <w:r>
        <w:t>тся</w:t>
      </w:r>
      <w:r w:rsidR="007A64BA">
        <w:t>, но включае</w:t>
      </w:r>
      <w:r>
        <w:t xml:space="preserve">тся в общую нумерацию. Номер страницы проставляется арабскими цифрами в правом нижнем углу страниц. Ссылки на литературу даются в квадратных скобках по тексту, например: </w:t>
      </w:r>
      <w:r w:rsidR="007A64BA">
        <w:t>[5</w:t>
      </w:r>
      <w:r>
        <w:t>].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Наряду с теоретическими положениями, работа должна содержать практические примеры (материалы для практической части работы может быть подобран по месту работы автора или по материалам СМИ (газеты, журналы, Интернет).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Структура контрольной работы: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1. Титульный лист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Титульный лист контрольной работы должен включать: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- наименование вуза, </w:t>
      </w:r>
      <w:r w:rsidR="007A64BA">
        <w:t>кафедры,</w:t>
      </w:r>
      <w:r>
        <w:t xml:space="preserve"> дисциплины;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- ФИО и группу студента;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- ФИО преподавателя,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- год выполнения. 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2. Содержание</w:t>
      </w:r>
    </w:p>
    <w:p w:rsidR="007A64BA" w:rsidRDefault="00B00F87" w:rsidP="00B00F87">
      <w:pPr>
        <w:pStyle w:val="Standard"/>
        <w:tabs>
          <w:tab w:val="left" w:pos="500"/>
        </w:tabs>
        <w:jc w:val="both"/>
      </w:pPr>
      <w:r>
        <w:t xml:space="preserve">     В данном элементе приводятся заголовки всех структурных элементов</w:t>
      </w:r>
      <w:r w:rsidR="007A64BA">
        <w:t>.</w:t>
      </w:r>
    </w:p>
    <w:p w:rsidR="007A64BA" w:rsidRDefault="007A64BA" w:rsidP="00B00F87">
      <w:pPr>
        <w:pStyle w:val="Standard"/>
        <w:tabs>
          <w:tab w:val="left" w:pos="500"/>
        </w:tabs>
        <w:jc w:val="both"/>
      </w:pP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>3.Теоретическая часть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Содержание основной части определяется заданием и делится на разделы. Каждый раздел работы рекомендуется начинать с нового листа. </w:t>
      </w:r>
    </w:p>
    <w:p w:rsidR="007A64BA" w:rsidRDefault="007A64BA" w:rsidP="00B00F87">
      <w:pPr>
        <w:pStyle w:val="Standard"/>
        <w:tabs>
          <w:tab w:val="left" w:pos="500"/>
        </w:tabs>
        <w:jc w:val="both"/>
      </w:pPr>
    </w:p>
    <w:p w:rsidR="00B00F87" w:rsidRDefault="007A64BA" w:rsidP="00B00F87">
      <w:pPr>
        <w:pStyle w:val="Standard"/>
        <w:tabs>
          <w:tab w:val="left" w:pos="500"/>
        </w:tabs>
        <w:jc w:val="both"/>
      </w:pPr>
      <w:r>
        <w:t>4</w:t>
      </w:r>
      <w:r w:rsidR="00B00F87">
        <w:t>. Список использованной литературы.</w:t>
      </w:r>
    </w:p>
    <w:p w:rsidR="00B00F87" w:rsidRDefault="00B00F87" w:rsidP="00B00F87">
      <w:pPr>
        <w:pStyle w:val="Standard"/>
        <w:tabs>
          <w:tab w:val="left" w:pos="500"/>
        </w:tabs>
        <w:jc w:val="both"/>
      </w:pPr>
      <w:r>
        <w:t xml:space="preserve">     Список использованной литературы должен содержать перечень литературы, использованной при выполнении контрольной работы. Количество источников должно быть не менее 10, из которых не менее 5 законы и другие</w:t>
      </w:r>
      <w:r w:rsidR="007A64BA">
        <w:t xml:space="preserve"> </w:t>
      </w:r>
      <w:r>
        <w:t>нормативно-правовые акты.</w:t>
      </w:r>
    </w:p>
    <w:p w:rsidR="00B00F87" w:rsidRDefault="00B00F87" w:rsidP="00B00F87">
      <w:pPr>
        <w:pStyle w:val="Standard"/>
        <w:ind w:right="-426"/>
        <w:jc w:val="both"/>
      </w:pPr>
      <w:r>
        <w:t xml:space="preserve">     </w:t>
      </w:r>
      <w:r w:rsidRPr="00C23B21">
        <w:t>При возникновении в процессе работы любых вопросов студент может получить консультацию у преподавателя.</w:t>
      </w:r>
    </w:p>
    <w:p w:rsidR="00B00F87" w:rsidRDefault="00B00F87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Default="007A64BA" w:rsidP="00B00F87">
      <w:pPr>
        <w:pStyle w:val="Standard"/>
        <w:ind w:right="-426"/>
      </w:pPr>
    </w:p>
    <w:p w:rsidR="007A64BA" w:rsidRPr="00C23B21" w:rsidRDefault="007A64BA" w:rsidP="007A64BA">
      <w:pPr>
        <w:pStyle w:val="Standard"/>
        <w:spacing w:line="276" w:lineRule="auto"/>
        <w:ind w:right="-426"/>
      </w:pPr>
    </w:p>
    <w:tbl>
      <w:tblPr>
        <w:tblW w:w="635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"/>
        <w:gridCol w:w="425"/>
        <w:gridCol w:w="425"/>
        <w:gridCol w:w="993"/>
        <w:gridCol w:w="850"/>
        <w:gridCol w:w="425"/>
        <w:gridCol w:w="426"/>
        <w:gridCol w:w="425"/>
        <w:gridCol w:w="1145"/>
        <w:gridCol w:w="850"/>
      </w:tblGrid>
      <w:tr w:rsidR="00B00F87" w:rsidRPr="007A64BA" w:rsidTr="00905C0B">
        <w:trPr>
          <w:trHeight w:val="255"/>
          <w:jc w:val="center"/>
        </w:trPr>
        <w:tc>
          <w:tcPr>
            <w:tcW w:w="123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right="-426"/>
              <w:jc w:val="both"/>
            </w:pPr>
            <w:r w:rsidRPr="007A64BA">
              <w:lastRenderedPageBreak/>
              <w:t>Вариант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a3"/>
              <w:ind w:left="-93" w:right="-108"/>
              <w:jc w:val="center"/>
              <w:rPr>
                <w:color w:val="auto"/>
              </w:rPr>
            </w:pPr>
            <w:r w:rsidRPr="007A64BA">
              <w:rPr>
                <w:color w:val="auto"/>
              </w:rPr>
              <w:t>Номера вопросов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right="-426"/>
              <w:jc w:val="both"/>
            </w:pPr>
            <w:r w:rsidRPr="007A64BA">
              <w:t>Номер задачи</w:t>
            </w:r>
          </w:p>
        </w:tc>
        <w:tc>
          <w:tcPr>
            <w:tcW w:w="12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right="-426"/>
              <w:jc w:val="both"/>
            </w:pPr>
            <w:r w:rsidRPr="007A64BA">
              <w:t>Вариант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right="-426"/>
              <w:jc w:val="both"/>
            </w:pPr>
            <w:r w:rsidRPr="007A64BA">
              <w:t>Номера вопросов</w:t>
            </w:r>
          </w:p>
        </w:tc>
        <w:tc>
          <w:tcPr>
            <w:tcW w:w="850" w:type="dxa"/>
          </w:tcPr>
          <w:p w:rsidR="00B00F87" w:rsidRPr="007A64BA" w:rsidRDefault="00B00F87" w:rsidP="00905C0B">
            <w:pPr>
              <w:pStyle w:val="Standard"/>
              <w:ind w:right="-426"/>
              <w:jc w:val="both"/>
              <w:rPr>
                <w:rStyle w:val="newstext1"/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7A64BA">
              <w:t>Номер задачи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67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1,1</w:t>
            </w:r>
            <w:r w:rsidR="007A64BA">
              <w:t>9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18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84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18,3</w:t>
            </w:r>
            <w:r w:rsidR="007A64BA">
              <w:t>6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8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68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2,</w:t>
            </w:r>
            <w:r w:rsidR="007A64BA">
              <w:t>20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19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85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1,</w:t>
            </w:r>
            <w:r w:rsidR="007A64BA">
              <w:t>35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9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69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3,</w:t>
            </w:r>
            <w:r w:rsidR="007A64BA">
              <w:t>21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20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86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2,</w:t>
            </w:r>
            <w:r w:rsidR="007A64BA">
              <w:t>34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10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4,</w:t>
            </w:r>
            <w:r w:rsidR="007A64BA">
              <w:t>22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21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87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3,</w:t>
            </w:r>
            <w:r w:rsidR="00C21731">
              <w:t>33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1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38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5,2</w:t>
            </w:r>
            <w:r w:rsidR="007A64BA"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22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88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4,</w:t>
            </w:r>
            <w:r w:rsidR="00C21731">
              <w:t>32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2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39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72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6,2</w:t>
            </w:r>
            <w:r w:rsidR="007A64BA">
              <w:t>4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23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89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5,</w:t>
            </w:r>
            <w:r w:rsidR="00C21731">
              <w:t>31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3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40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73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7,2</w:t>
            </w:r>
            <w:r w:rsidR="007A64BA">
              <w:t>5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24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90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6,</w:t>
            </w:r>
            <w:r w:rsidR="00C21731">
              <w:t>30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4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8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74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8,2</w:t>
            </w:r>
            <w:r w:rsidR="007A64BA"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8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25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58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91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7,2</w:t>
            </w:r>
            <w:r w:rsidR="00C21731">
              <w:t>9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5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9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75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9,2</w:t>
            </w:r>
            <w:r w:rsidR="007A64BA">
              <w:t>7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9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26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59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92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8,2</w:t>
            </w:r>
            <w:r w:rsidR="00C21731">
              <w:t>8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6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10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76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10,2</w:t>
            </w:r>
            <w:r w:rsidR="007A64BA">
              <w:t>8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10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27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60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93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9,27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7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77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11,2</w:t>
            </w:r>
            <w:r w:rsidR="007A64BA">
              <w:t>9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28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61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94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10,2</w:t>
            </w:r>
            <w:r w:rsidR="00C21731">
              <w:t>6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8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78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12,</w:t>
            </w:r>
            <w:r w:rsidR="007A64BA">
              <w:t>30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29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62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95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11,2</w:t>
            </w:r>
            <w:r w:rsidR="00C21731">
              <w:t>5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9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79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13,</w:t>
            </w:r>
            <w:r w:rsidR="007A64BA">
              <w:t>31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30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63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96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12,</w:t>
            </w:r>
            <w:r w:rsidR="00C21731">
              <w:t>24</w:t>
            </w:r>
          </w:p>
        </w:tc>
        <w:tc>
          <w:tcPr>
            <w:tcW w:w="850" w:type="dxa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</w:t>
            </w:r>
            <w:r w:rsidR="00C21731">
              <w:t>0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80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14,</w:t>
            </w:r>
            <w:r w:rsidR="007A64BA">
              <w:t>32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31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64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97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13,</w:t>
            </w:r>
            <w:r w:rsidR="00C21731">
              <w:t>23</w:t>
            </w:r>
          </w:p>
        </w:tc>
        <w:tc>
          <w:tcPr>
            <w:tcW w:w="850" w:type="dxa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48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81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15,3</w:t>
            </w:r>
            <w:r w:rsidR="007A64BA"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32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65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98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14,</w:t>
            </w:r>
            <w:r w:rsidR="00C21731">
              <w:t>22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2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49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82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16,3</w:t>
            </w:r>
            <w:r w:rsidR="007A64BA">
              <w:t>4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33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66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59" w:right="-82"/>
              <w:jc w:val="center"/>
            </w:pPr>
            <w:r w:rsidRPr="007A64BA">
              <w:t>99</w:t>
            </w: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15,</w:t>
            </w:r>
            <w:r w:rsidR="00C21731">
              <w:t>21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3</w:t>
            </w:r>
          </w:p>
        </w:tc>
      </w:tr>
      <w:tr w:rsidR="00B00F87" w:rsidRPr="007A64BA" w:rsidTr="00905C0B">
        <w:trPr>
          <w:trHeight w:val="255"/>
          <w:jc w:val="center"/>
        </w:trPr>
        <w:tc>
          <w:tcPr>
            <w:tcW w:w="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17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50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58"/>
              <w:jc w:val="center"/>
            </w:pPr>
            <w:r w:rsidRPr="007A64BA">
              <w:t>83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17,3</w:t>
            </w:r>
            <w:r w:rsidR="007A64BA">
              <w:t>5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7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  <w:r w:rsidRPr="007A64BA">
              <w:t>00</w:t>
            </w:r>
          </w:p>
        </w:tc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B00F87" w:rsidP="00905C0B">
            <w:pPr>
              <w:pStyle w:val="Standard"/>
              <w:ind w:left="-13" w:right="-47"/>
              <w:jc w:val="center"/>
            </w:pPr>
          </w:p>
        </w:tc>
        <w:tc>
          <w:tcPr>
            <w:tcW w:w="1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16,2</w:t>
            </w:r>
            <w:r w:rsidR="00B00F87" w:rsidRPr="007A64BA">
              <w:t>0</w:t>
            </w:r>
          </w:p>
        </w:tc>
        <w:tc>
          <w:tcPr>
            <w:tcW w:w="850" w:type="dxa"/>
          </w:tcPr>
          <w:p w:rsidR="00B00F87" w:rsidRPr="007A64BA" w:rsidRDefault="00C21731" w:rsidP="00905C0B">
            <w:pPr>
              <w:pStyle w:val="Standard"/>
              <w:ind w:left="-13" w:right="-47"/>
              <w:jc w:val="center"/>
            </w:pPr>
            <w:r>
              <w:t>4</w:t>
            </w:r>
          </w:p>
        </w:tc>
      </w:tr>
    </w:tbl>
    <w:p w:rsidR="00B00F87" w:rsidRDefault="00B00F87" w:rsidP="00B00F87">
      <w:pPr>
        <w:pStyle w:val="a3"/>
      </w:pPr>
    </w:p>
    <w:p w:rsidR="00C21731" w:rsidRPr="007A64BA" w:rsidRDefault="00C21731" w:rsidP="00B00F87">
      <w:pPr>
        <w:pStyle w:val="a3"/>
      </w:pPr>
    </w:p>
    <w:p w:rsidR="00C21731" w:rsidRDefault="00C21731" w:rsidP="00C21731">
      <w:pPr>
        <w:pStyle w:val="Standard"/>
        <w:tabs>
          <w:tab w:val="left" w:pos="500"/>
        </w:tabs>
        <w:ind w:firstLine="301"/>
        <w:jc w:val="center"/>
        <w:rPr>
          <w:b/>
          <w:bCs/>
        </w:rPr>
      </w:pPr>
      <w:r w:rsidRPr="001042CD">
        <w:rPr>
          <w:b/>
          <w:bCs/>
        </w:rPr>
        <w:t>Теоре</w:t>
      </w:r>
      <w:r>
        <w:rPr>
          <w:b/>
          <w:bCs/>
        </w:rPr>
        <w:t>тические вопросы для контрольных работ</w:t>
      </w:r>
    </w:p>
    <w:p w:rsidR="00B00F87" w:rsidRPr="007A64BA" w:rsidRDefault="00B00F87" w:rsidP="00B00F87">
      <w:pPr>
        <w:pStyle w:val="a3"/>
      </w:pP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Понятие и признаки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Уровни восприятия коррупции: бытовой, научный, практический.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Позитивные, негативные и нейтральные аспекты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Виды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Причины и условия коррупции. Факторы, стимулирующие рост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Социальные последствия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Социологические концепции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>Культурные факторы и коррупция.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Методы исследования коррупции: статистические, социологические, логико-правовые.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Специфика российской государственной и муниципальной службы и управления через призму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Региональная специфика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Коррупция и регулирование государственного и муниципального сектора.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Коррупция и государственные расходы.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Коррупция и международная торговля.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Коррупция и возможности публичного управления.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Политические права, демократия и коррупция.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>Специфика международных антикоррупционных инициатив (ООН, ОЭСР, ЕС  и др.).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Специфика национальных подходов к противодействию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Национальный план противодействия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Правовые основы системы борьбы с коррупцией: федеральное законодательство, иные нормативные правовые акты.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Понятие и уровни противодействия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>Участники системы противодействия коррупции.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Государственные органы, осуществляющие противодействие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Меры по профилактике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lastRenderedPageBreak/>
        <w:t>Основные направления государственной политики в сфере противодействия коррупции.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Кодексы антикоррупционного поведения – основа организации работы по противодействию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Уголовная и административная ответственность сторон коррупционных отношений.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Соотношение терминов «взятка» и «обычный подарок».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>Законодательство о государственной и муниципальной службе как инструмент противодействия коррупции.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Содержание и сущность антикоррупционного мониторинга.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Определение и типология  </w:t>
      </w:r>
      <w:proofErr w:type="spellStart"/>
      <w:r w:rsidRPr="00ED65AF">
        <w:rPr>
          <w:sz w:val="24"/>
          <w:szCs w:val="24"/>
        </w:rPr>
        <w:t>коррупциогенности</w:t>
      </w:r>
      <w:proofErr w:type="spellEnd"/>
      <w:r w:rsidRPr="00ED65AF">
        <w:rPr>
          <w:sz w:val="24"/>
          <w:szCs w:val="24"/>
        </w:rPr>
        <w:t xml:space="preserve"> правовых норм.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Методика анализа нормативных актов на </w:t>
      </w:r>
      <w:proofErr w:type="spellStart"/>
      <w:r w:rsidRPr="00ED65AF">
        <w:rPr>
          <w:sz w:val="24"/>
          <w:szCs w:val="24"/>
        </w:rPr>
        <w:t>коррупциогенность</w:t>
      </w:r>
      <w:proofErr w:type="spellEnd"/>
      <w:r w:rsidRPr="00ED65AF">
        <w:rPr>
          <w:sz w:val="24"/>
          <w:szCs w:val="24"/>
        </w:rPr>
        <w:t xml:space="preserve">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Общая типология стратегий противодействия коррупции.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Содержание и сущность антикоррупционной политики.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Роль гражданского общества в реализации антикоррупционных стратегий различных уровней. </w:t>
      </w:r>
    </w:p>
    <w:p w:rsidR="00C21731" w:rsidRPr="00ED65AF" w:rsidRDefault="00C21731" w:rsidP="00C21731">
      <w:pPr>
        <w:pStyle w:val="a8"/>
        <w:numPr>
          <w:ilvl w:val="0"/>
          <w:numId w:val="1"/>
        </w:numPr>
        <w:rPr>
          <w:sz w:val="24"/>
          <w:szCs w:val="24"/>
        </w:rPr>
      </w:pPr>
      <w:r w:rsidRPr="00ED65AF">
        <w:rPr>
          <w:sz w:val="24"/>
          <w:szCs w:val="24"/>
        </w:rPr>
        <w:t xml:space="preserve">Роль и задачи органов публичного управления  в отношении противодействия коррупции.  </w:t>
      </w:r>
    </w:p>
    <w:p w:rsidR="00C21731" w:rsidRDefault="00C21731" w:rsidP="00C21731"/>
    <w:p w:rsidR="00C21731" w:rsidRDefault="00C21731" w:rsidP="00C21731"/>
    <w:p w:rsidR="00B00F87" w:rsidRPr="00C21731" w:rsidRDefault="00C21731" w:rsidP="00C21731">
      <w:pPr>
        <w:ind w:firstLine="540"/>
        <w:jc w:val="center"/>
        <w:rPr>
          <w:rFonts w:ascii="Times New Roman" w:eastAsia="Times New Roman" w:hAnsi="Times New Roman"/>
          <w:b/>
          <w:color w:val="262826"/>
          <w:sz w:val="24"/>
          <w:szCs w:val="24"/>
        </w:rPr>
      </w:pPr>
      <w:r w:rsidRPr="00512C80">
        <w:rPr>
          <w:rFonts w:ascii="Times New Roman" w:eastAsia="Times New Roman" w:hAnsi="Times New Roman"/>
          <w:b/>
          <w:color w:val="262826"/>
          <w:sz w:val="24"/>
          <w:szCs w:val="24"/>
        </w:rPr>
        <w:t>Задачи.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C21731">
        <w:rPr>
          <w:rFonts w:ascii="Times New Roman" w:hAnsi="Times New Roman" w:cs="Times New Roman"/>
          <w:b/>
          <w:sz w:val="24"/>
          <w:szCs w:val="24"/>
        </w:rPr>
        <w:t>Задача 1.</w:t>
      </w:r>
      <w:r w:rsidRPr="007A64BA">
        <w:rPr>
          <w:rFonts w:ascii="Times New Roman" w:hAnsi="Times New Roman" w:cs="Times New Roman"/>
          <w:sz w:val="24"/>
          <w:szCs w:val="24"/>
        </w:rPr>
        <w:t xml:space="preserve"> Следователь </w:t>
      </w:r>
      <w:r w:rsidR="00C21731">
        <w:rPr>
          <w:rFonts w:ascii="Times New Roman" w:hAnsi="Times New Roman" w:cs="Times New Roman"/>
          <w:sz w:val="24"/>
          <w:szCs w:val="24"/>
        </w:rPr>
        <w:t>Тихонов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потребовал от </w:t>
      </w:r>
      <w:r w:rsidR="00C21731">
        <w:rPr>
          <w:rFonts w:ascii="Times New Roman" w:hAnsi="Times New Roman" w:cs="Times New Roman"/>
          <w:sz w:val="24"/>
          <w:szCs w:val="24"/>
        </w:rPr>
        <w:t>Петр</w:t>
      </w:r>
      <w:r w:rsidRPr="007A64BA">
        <w:rPr>
          <w:rFonts w:ascii="Times New Roman" w:hAnsi="Times New Roman" w:cs="Times New Roman"/>
          <w:sz w:val="24"/>
          <w:szCs w:val="24"/>
        </w:rPr>
        <w:t xml:space="preserve">енко </w:t>
      </w:r>
      <w:r w:rsidR="00E07CEC">
        <w:rPr>
          <w:rFonts w:ascii="Times New Roman" w:hAnsi="Times New Roman" w:cs="Times New Roman"/>
          <w:sz w:val="24"/>
          <w:szCs w:val="24"/>
        </w:rPr>
        <w:t xml:space="preserve">три </w:t>
      </w:r>
      <w:r w:rsidRPr="007A64BA">
        <w:rPr>
          <w:rFonts w:ascii="Times New Roman" w:hAnsi="Times New Roman" w:cs="Times New Roman"/>
          <w:sz w:val="24"/>
          <w:szCs w:val="24"/>
        </w:rPr>
        <w:t xml:space="preserve">тысячи долларов за прекращение уголовного дела, возбужденного в отношении его сына по факту грабежа. Получив деньги, </w:t>
      </w:r>
      <w:r w:rsidR="00C21731">
        <w:rPr>
          <w:rFonts w:ascii="Times New Roman" w:hAnsi="Times New Roman" w:cs="Times New Roman"/>
          <w:sz w:val="24"/>
          <w:szCs w:val="24"/>
        </w:rPr>
        <w:t>Тихонов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уголовное дело не прекратил. </w:t>
      </w:r>
      <w:r w:rsidR="00C21731">
        <w:rPr>
          <w:rFonts w:ascii="Times New Roman" w:hAnsi="Times New Roman" w:cs="Times New Roman"/>
          <w:sz w:val="24"/>
          <w:szCs w:val="24"/>
        </w:rPr>
        <w:t>Петр</w:t>
      </w:r>
      <w:r w:rsidRPr="007A64BA">
        <w:rPr>
          <w:rFonts w:ascii="Times New Roman" w:hAnsi="Times New Roman" w:cs="Times New Roman"/>
          <w:sz w:val="24"/>
          <w:szCs w:val="24"/>
        </w:rPr>
        <w:t xml:space="preserve">енко-младший был осужден за грабеж. Дайте юридическую оценку этой ситуации. </w:t>
      </w:r>
    </w:p>
    <w:p w:rsidR="00C21731" w:rsidRDefault="009D44AD">
      <w:pPr>
        <w:rPr>
          <w:rFonts w:ascii="Times New Roman" w:hAnsi="Times New Roman" w:cs="Times New Roman"/>
          <w:sz w:val="24"/>
          <w:szCs w:val="24"/>
        </w:rPr>
      </w:pPr>
      <w:r w:rsidRPr="00C21731">
        <w:rPr>
          <w:rFonts w:ascii="Times New Roman" w:hAnsi="Times New Roman" w:cs="Times New Roman"/>
          <w:b/>
          <w:sz w:val="24"/>
          <w:szCs w:val="24"/>
        </w:rPr>
        <w:t>Задача 2.</w:t>
      </w:r>
      <w:r w:rsidRPr="007A64BA">
        <w:rPr>
          <w:rFonts w:ascii="Times New Roman" w:hAnsi="Times New Roman" w:cs="Times New Roman"/>
          <w:sz w:val="24"/>
          <w:szCs w:val="24"/>
        </w:rPr>
        <w:t xml:space="preserve"> </w:t>
      </w:r>
      <w:r w:rsidR="00C21731">
        <w:rPr>
          <w:rFonts w:ascii="Times New Roman" w:hAnsi="Times New Roman" w:cs="Times New Roman"/>
          <w:sz w:val="24"/>
          <w:szCs w:val="24"/>
        </w:rPr>
        <w:t>Гончаров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, руководитель финансового департамента городской администрации, перевел на депозитный счет на один месяц в коммерческом банке средства, предназначенные для повышения заработной платы медицинских работников города. На проценты, полученные от вклада, он оплатил строительство квартиры для родителей. Как квалифицировать действия </w:t>
      </w:r>
      <w:r w:rsidR="00C21731">
        <w:rPr>
          <w:rFonts w:ascii="Times New Roman" w:hAnsi="Times New Roman" w:cs="Times New Roman"/>
          <w:sz w:val="24"/>
          <w:szCs w:val="24"/>
        </w:rPr>
        <w:t>Гончар</w:t>
      </w:r>
      <w:r w:rsidRPr="007A64BA">
        <w:rPr>
          <w:rFonts w:ascii="Times New Roman" w:hAnsi="Times New Roman" w:cs="Times New Roman"/>
          <w:sz w:val="24"/>
          <w:szCs w:val="24"/>
        </w:rPr>
        <w:t xml:space="preserve">ова? </w:t>
      </w:r>
    </w:p>
    <w:p w:rsidR="004F6893" w:rsidRDefault="009D44AD">
      <w:pPr>
        <w:rPr>
          <w:rFonts w:ascii="Times New Roman" w:hAnsi="Times New Roman" w:cs="Times New Roman"/>
          <w:sz w:val="24"/>
          <w:szCs w:val="24"/>
        </w:rPr>
      </w:pPr>
      <w:r w:rsidRPr="00C21731">
        <w:rPr>
          <w:rFonts w:ascii="Times New Roman" w:hAnsi="Times New Roman" w:cs="Times New Roman"/>
          <w:b/>
          <w:sz w:val="24"/>
          <w:szCs w:val="24"/>
        </w:rPr>
        <w:t>Задача 3.</w:t>
      </w:r>
      <w:r w:rsidRPr="007A64BA">
        <w:rPr>
          <w:rFonts w:ascii="Times New Roman" w:hAnsi="Times New Roman" w:cs="Times New Roman"/>
          <w:sz w:val="24"/>
          <w:szCs w:val="24"/>
        </w:rPr>
        <w:t xml:space="preserve"> </w:t>
      </w:r>
      <w:r w:rsidR="00C21731">
        <w:rPr>
          <w:rFonts w:ascii="Times New Roman" w:hAnsi="Times New Roman" w:cs="Times New Roman"/>
          <w:sz w:val="24"/>
          <w:szCs w:val="24"/>
        </w:rPr>
        <w:t>Захаров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после совершения квартирной кражи был задержан постовым </w:t>
      </w:r>
      <w:r w:rsidR="00C21731">
        <w:rPr>
          <w:rFonts w:ascii="Times New Roman" w:hAnsi="Times New Roman" w:cs="Times New Roman"/>
          <w:sz w:val="24"/>
          <w:szCs w:val="24"/>
        </w:rPr>
        <w:t>полицейским</w:t>
      </w:r>
      <w:r w:rsidRPr="007A64BA">
        <w:rPr>
          <w:rFonts w:ascii="Times New Roman" w:hAnsi="Times New Roman" w:cs="Times New Roman"/>
          <w:sz w:val="24"/>
          <w:szCs w:val="24"/>
        </w:rPr>
        <w:t xml:space="preserve"> </w:t>
      </w:r>
      <w:r w:rsidR="004F6893">
        <w:rPr>
          <w:rFonts w:ascii="Times New Roman" w:hAnsi="Times New Roman" w:cs="Times New Roman"/>
          <w:sz w:val="24"/>
          <w:szCs w:val="24"/>
        </w:rPr>
        <w:t>Бобровым</w:t>
      </w:r>
      <w:r w:rsidRPr="007A64BA">
        <w:rPr>
          <w:rFonts w:ascii="Times New Roman" w:hAnsi="Times New Roman" w:cs="Times New Roman"/>
          <w:sz w:val="24"/>
          <w:szCs w:val="24"/>
        </w:rPr>
        <w:t xml:space="preserve">. Чтобы избежать уголовной ответственности, </w:t>
      </w:r>
      <w:r w:rsidR="004F6893">
        <w:rPr>
          <w:rFonts w:ascii="Times New Roman" w:hAnsi="Times New Roman" w:cs="Times New Roman"/>
          <w:sz w:val="24"/>
          <w:szCs w:val="24"/>
        </w:rPr>
        <w:t>Захаров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предложил </w:t>
      </w:r>
      <w:r w:rsidR="004F6893">
        <w:rPr>
          <w:rFonts w:ascii="Times New Roman" w:hAnsi="Times New Roman" w:cs="Times New Roman"/>
          <w:sz w:val="24"/>
          <w:szCs w:val="24"/>
        </w:rPr>
        <w:t>Бобр</w:t>
      </w:r>
      <w:r w:rsidRPr="007A64BA">
        <w:rPr>
          <w:rFonts w:ascii="Times New Roman" w:hAnsi="Times New Roman" w:cs="Times New Roman"/>
          <w:sz w:val="24"/>
          <w:szCs w:val="24"/>
        </w:rPr>
        <w:t xml:space="preserve">ову взять часть похищенных вещей. </w:t>
      </w:r>
      <w:r w:rsidR="004F6893">
        <w:rPr>
          <w:rFonts w:ascii="Times New Roman" w:hAnsi="Times New Roman" w:cs="Times New Roman"/>
          <w:sz w:val="24"/>
          <w:szCs w:val="24"/>
        </w:rPr>
        <w:t>Бобр</w:t>
      </w:r>
      <w:r w:rsidRPr="007A64BA">
        <w:rPr>
          <w:rFonts w:ascii="Times New Roman" w:hAnsi="Times New Roman" w:cs="Times New Roman"/>
          <w:sz w:val="24"/>
          <w:szCs w:val="24"/>
        </w:rPr>
        <w:t xml:space="preserve">ов согласился и, взяв вещи, отпустил </w:t>
      </w:r>
      <w:r w:rsidR="00E07CEC">
        <w:rPr>
          <w:rFonts w:ascii="Times New Roman" w:hAnsi="Times New Roman" w:cs="Times New Roman"/>
          <w:sz w:val="24"/>
          <w:szCs w:val="24"/>
        </w:rPr>
        <w:t>Захарова.</w:t>
      </w:r>
      <w:r w:rsidRPr="007A64BA">
        <w:rPr>
          <w:rFonts w:ascii="Times New Roman" w:hAnsi="Times New Roman" w:cs="Times New Roman"/>
          <w:sz w:val="24"/>
          <w:szCs w:val="24"/>
        </w:rPr>
        <w:t xml:space="preserve"> </w:t>
      </w:r>
      <w:r w:rsidR="004F6893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4F6893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4F6893">
        <w:rPr>
          <w:rFonts w:ascii="Times New Roman" w:hAnsi="Times New Roman" w:cs="Times New Roman"/>
          <w:b/>
          <w:sz w:val="24"/>
          <w:szCs w:val="24"/>
        </w:rPr>
        <w:t>Задача 4.</w:t>
      </w:r>
      <w:r w:rsidRPr="007A64BA">
        <w:rPr>
          <w:rFonts w:ascii="Times New Roman" w:hAnsi="Times New Roman" w:cs="Times New Roman"/>
          <w:sz w:val="24"/>
          <w:szCs w:val="24"/>
        </w:rPr>
        <w:t xml:space="preserve"> Заместитель руководителя Департамента здравоохранения </w:t>
      </w:r>
      <w:r w:rsidR="004F6893">
        <w:rPr>
          <w:rFonts w:ascii="Times New Roman" w:hAnsi="Times New Roman" w:cs="Times New Roman"/>
          <w:sz w:val="24"/>
          <w:szCs w:val="24"/>
        </w:rPr>
        <w:t>Поп</w:t>
      </w:r>
      <w:r w:rsidRPr="007A64BA">
        <w:rPr>
          <w:rFonts w:ascii="Times New Roman" w:hAnsi="Times New Roman" w:cs="Times New Roman"/>
          <w:sz w:val="24"/>
          <w:szCs w:val="24"/>
        </w:rPr>
        <w:t xml:space="preserve">ов, имея на счету значительную сумму денег, не перечислил их вовремя Радиологическому научному центру, где лечатся онкологические больные, и уехал с женой за границу. В результате Радиологический центр был закрыт, а больные отправлены по домам. </w:t>
      </w:r>
      <w:r w:rsidR="004F6893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4F6893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4F6893">
        <w:rPr>
          <w:rFonts w:ascii="Times New Roman" w:hAnsi="Times New Roman" w:cs="Times New Roman"/>
          <w:b/>
          <w:sz w:val="24"/>
          <w:szCs w:val="24"/>
        </w:rPr>
        <w:t>Задача 5.</w:t>
      </w:r>
      <w:r w:rsidRPr="007A64BA">
        <w:rPr>
          <w:rFonts w:ascii="Times New Roman" w:hAnsi="Times New Roman" w:cs="Times New Roman"/>
          <w:sz w:val="24"/>
          <w:szCs w:val="24"/>
        </w:rPr>
        <w:t xml:space="preserve"> Заместитель руководителя Управления налоговой службы </w:t>
      </w:r>
      <w:r w:rsidR="00E07CEC">
        <w:rPr>
          <w:rFonts w:ascii="Times New Roman" w:hAnsi="Times New Roman" w:cs="Times New Roman"/>
          <w:sz w:val="24"/>
          <w:szCs w:val="24"/>
        </w:rPr>
        <w:t>Конов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за счет централизованного фонда ее развития получил на приобретение жилплощади беспроцентную ссуду, которую затем списал. На эти деньги он купил 3-комнатную квартиру общей площадью 1</w:t>
      </w:r>
      <w:r w:rsidR="004F6893">
        <w:rPr>
          <w:rFonts w:ascii="Times New Roman" w:hAnsi="Times New Roman" w:cs="Times New Roman"/>
          <w:sz w:val="24"/>
          <w:szCs w:val="24"/>
        </w:rPr>
        <w:t>42,3</w:t>
      </w:r>
      <w:r w:rsidRPr="007A64BA">
        <w:rPr>
          <w:rFonts w:ascii="Times New Roman" w:hAnsi="Times New Roman" w:cs="Times New Roman"/>
          <w:sz w:val="24"/>
          <w:szCs w:val="24"/>
        </w:rPr>
        <w:t xml:space="preserve"> кв. м. и 5- комнатную квартиру общей площадью 1</w:t>
      </w:r>
      <w:r w:rsidR="004F6893">
        <w:rPr>
          <w:rFonts w:ascii="Times New Roman" w:hAnsi="Times New Roman" w:cs="Times New Roman"/>
          <w:sz w:val="24"/>
          <w:szCs w:val="24"/>
        </w:rPr>
        <w:t>61</w:t>
      </w:r>
      <w:r w:rsidRPr="007A64BA">
        <w:rPr>
          <w:rFonts w:ascii="Times New Roman" w:hAnsi="Times New Roman" w:cs="Times New Roman"/>
          <w:sz w:val="24"/>
          <w:szCs w:val="24"/>
        </w:rPr>
        <w:t xml:space="preserve"> кв. </w:t>
      </w:r>
      <w:r w:rsidRPr="007A64BA">
        <w:rPr>
          <w:rFonts w:ascii="Times New Roman" w:hAnsi="Times New Roman" w:cs="Times New Roman"/>
          <w:sz w:val="24"/>
          <w:szCs w:val="24"/>
        </w:rPr>
        <w:lastRenderedPageBreak/>
        <w:t xml:space="preserve">м., потратив на </w:t>
      </w:r>
      <w:proofErr w:type="gramStart"/>
      <w:r w:rsidRPr="007A64BA">
        <w:rPr>
          <w:rFonts w:ascii="Times New Roman" w:hAnsi="Times New Roman" w:cs="Times New Roman"/>
          <w:sz w:val="24"/>
          <w:szCs w:val="24"/>
        </w:rPr>
        <w:t>это</w:t>
      </w:r>
      <w:r w:rsidR="00E07CEC">
        <w:rPr>
          <w:rFonts w:ascii="Times New Roman" w:hAnsi="Times New Roman" w:cs="Times New Roman"/>
          <w:sz w:val="24"/>
          <w:szCs w:val="24"/>
        </w:rPr>
        <w:t xml:space="preserve">  7</w:t>
      </w:r>
      <w:proofErr w:type="gramEnd"/>
      <w:r w:rsidR="00E07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CEC">
        <w:rPr>
          <w:rFonts w:ascii="Times New Roman" w:hAnsi="Times New Roman" w:cs="Times New Roman"/>
          <w:sz w:val="24"/>
          <w:szCs w:val="24"/>
        </w:rPr>
        <w:t>млн.</w:t>
      </w:r>
      <w:r w:rsidRPr="007A64BA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7A64BA">
        <w:rPr>
          <w:rFonts w:ascii="Times New Roman" w:hAnsi="Times New Roman" w:cs="Times New Roman"/>
          <w:sz w:val="24"/>
          <w:szCs w:val="24"/>
        </w:rPr>
        <w:t xml:space="preserve">. из бюджетных средств фонда, а свою прежнюю квартиру оставил родственникам. </w:t>
      </w:r>
      <w:r w:rsidR="004F6893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4F6893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4F6893">
        <w:rPr>
          <w:rFonts w:ascii="Times New Roman" w:hAnsi="Times New Roman" w:cs="Times New Roman"/>
          <w:b/>
          <w:sz w:val="24"/>
          <w:szCs w:val="24"/>
        </w:rPr>
        <w:t>Задача 6.</w:t>
      </w:r>
      <w:r w:rsidRPr="007A64BA">
        <w:rPr>
          <w:rFonts w:ascii="Times New Roman" w:hAnsi="Times New Roman" w:cs="Times New Roman"/>
          <w:sz w:val="24"/>
          <w:szCs w:val="24"/>
        </w:rPr>
        <w:t xml:space="preserve"> Ревизор управления торговли районной администрации </w:t>
      </w:r>
      <w:r w:rsidR="00E07CEC">
        <w:rPr>
          <w:rFonts w:ascii="Times New Roman" w:hAnsi="Times New Roman" w:cs="Times New Roman"/>
          <w:sz w:val="24"/>
          <w:szCs w:val="24"/>
        </w:rPr>
        <w:t>Губин</w:t>
      </w:r>
      <w:r w:rsidRPr="007A64BA">
        <w:rPr>
          <w:rFonts w:ascii="Times New Roman" w:hAnsi="Times New Roman" w:cs="Times New Roman"/>
          <w:sz w:val="24"/>
          <w:szCs w:val="24"/>
        </w:rPr>
        <w:t xml:space="preserve">, проводя ревизии в муниципальных магазинах брал мелкими суммами деньги из кассы у кассира </w:t>
      </w:r>
      <w:r w:rsidR="004F6893">
        <w:rPr>
          <w:rFonts w:ascii="Times New Roman" w:hAnsi="Times New Roman" w:cs="Times New Roman"/>
          <w:sz w:val="24"/>
          <w:szCs w:val="24"/>
        </w:rPr>
        <w:t>Лебедевой</w:t>
      </w:r>
      <w:r w:rsidRPr="007A64BA">
        <w:rPr>
          <w:rFonts w:ascii="Times New Roman" w:hAnsi="Times New Roman" w:cs="Times New Roman"/>
          <w:sz w:val="24"/>
          <w:szCs w:val="24"/>
        </w:rPr>
        <w:t xml:space="preserve">, каждый раз обещая их возвратить. Всего он взял из кассы </w:t>
      </w:r>
      <w:r w:rsidR="004F6893">
        <w:rPr>
          <w:rFonts w:ascii="Times New Roman" w:hAnsi="Times New Roman" w:cs="Times New Roman"/>
          <w:sz w:val="24"/>
          <w:szCs w:val="24"/>
        </w:rPr>
        <w:t>19</w:t>
      </w:r>
      <w:r w:rsidR="00E07CEC">
        <w:rPr>
          <w:rFonts w:ascii="Times New Roman" w:hAnsi="Times New Roman" w:cs="Times New Roman"/>
          <w:sz w:val="24"/>
          <w:szCs w:val="24"/>
        </w:rPr>
        <w:t>0</w:t>
      </w:r>
      <w:r w:rsidR="004F6893">
        <w:rPr>
          <w:rFonts w:ascii="Times New Roman" w:hAnsi="Times New Roman" w:cs="Times New Roman"/>
          <w:sz w:val="24"/>
          <w:szCs w:val="24"/>
        </w:rPr>
        <w:t>78</w:t>
      </w:r>
      <w:r w:rsidRPr="007A64BA">
        <w:rPr>
          <w:rFonts w:ascii="Times New Roman" w:hAnsi="Times New Roman" w:cs="Times New Roman"/>
          <w:sz w:val="24"/>
          <w:szCs w:val="24"/>
        </w:rPr>
        <w:t xml:space="preserve"> руб., но не возвратил. Проводя очередную ревизию, Ивашин обнаружил у кассира </w:t>
      </w:r>
      <w:r w:rsidR="004F6893">
        <w:rPr>
          <w:rFonts w:ascii="Times New Roman" w:hAnsi="Times New Roman" w:cs="Times New Roman"/>
          <w:sz w:val="24"/>
          <w:szCs w:val="24"/>
        </w:rPr>
        <w:t>Лебедевой</w:t>
      </w:r>
      <w:r w:rsidRPr="007A64BA">
        <w:rPr>
          <w:rFonts w:ascii="Times New Roman" w:hAnsi="Times New Roman" w:cs="Times New Roman"/>
          <w:sz w:val="24"/>
          <w:szCs w:val="24"/>
        </w:rPr>
        <w:t xml:space="preserve"> недостачу в сумме </w:t>
      </w:r>
      <w:r w:rsidR="004F6893">
        <w:rPr>
          <w:rFonts w:ascii="Times New Roman" w:hAnsi="Times New Roman" w:cs="Times New Roman"/>
          <w:sz w:val="24"/>
          <w:szCs w:val="24"/>
        </w:rPr>
        <w:t>41</w:t>
      </w:r>
      <w:r w:rsidR="00E07CEC">
        <w:rPr>
          <w:rFonts w:ascii="Times New Roman" w:hAnsi="Times New Roman" w:cs="Times New Roman"/>
          <w:sz w:val="24"/>
          <w:szCs w:val="24"/>
        </w:rPr>
        <w:t>5</w:t>
      </w:r>
      <w:r w:rsidR="004F6893">
        <w:rPr>
          <w:rFonts w:ascii="Times New Roman" w:hAnsi="Times New Roman" w:cs="Times New Roman"/>
          <w:sz w:val="24"/>
          <w:szCs w:val="24"/>
        </w:rPr>
        <w:t>50</w:t>
      </w:r>
      <w:r w:rsidRPr="007A64BA">
        <w:rPr>
          <w:rFonts w:ascii="Times New Roman" w:hAnsi="Times New Roman" w:cs="Times New Roman"/>
          <w:sz w:val="24"/>
          <w:szCs w:val="24"/>
        </w:rPr>
        <w:t xml:space="preserve"> руб., причина которой ему не была</w:t>
      </w:r>
      <w:r w:rsidR="004F6893">
        <w:rPr>
          <w:rFonts w:ascii="Times New Roman" w:hAnsi="Times New Roman" w:cs="Times New Roman"/>
          <w:sz w:val="24"/>
          <w:szCs w:val="24"/>
        </w:rPr>
        <w:t xml:space="preserve"> известна, и скрыл ее, не указав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в акте ревизии. Видя, что </w:t>
      </w:r>
      <w:r w:rsidR="00E07CEC">
        <w:rPr>
          <w:rFonts w:ascii="Times New Roman" w:hAnsi="Times New Roman" w:cs="Times New Roman"/>
          <w:sz w:val="24"/>
          <w:szCs w:val="24"/>
        </w:rPr>
        <w:t>Губин</w:t>
      </w:r>
      <w:r w:rsidRPr="007A64BA">
        <w:rPr>
          <w:rFonts w:ascii="Times New Roman" w:hAnsi="Times New Roman" w:cs="Times New Roman"/>
          <w:sz w:val="24"/>
          <w:szCs w:val="24"/>
        </w:rPr>
        <w:t xml:space="preserve"> не возвращает взятых из кассы денег и скрыл недостачу, </w:t>
      </w:r>
      <w:r w:rsidR="004F6893">
        <w:rPr>
          <w:rFonts w:ascii="Times New Roman" w:hAnsi="Times New Roman" w:cs="Times New Roman"/>
          <w:sz w:val="24"/>
          <w:szCs w:val="24"/>
        </w:rPr>
        <w:t xml:space="preserve">Лебедева </w:t>
      </w:r>
      <w:r w:rsidRPr="007A64BA">
        <w:rPr>
          <w:rFonts w:ascii="Times New Roman" w:hAnsi="Times New Roman" w:cs="Times New Roman"/>
          <w:sz w:val="24"/>
          <w:szCs w:val="24"/>
        </w:rPr>
        <w:t xml:space="preserve">стала похищать деньги из кассы. Всего в течение года она похитила </w:t>
      </w:r>
      <w:r w:rsidR="004F6893">
        <w:rPr>
          <w:rFonts w:ascii="Times New Roman" w:hAnsi="Times New Roman" w:cs="Times New Roman"/>
          <w:sz w:val="24"/>
          <w:szCs w:val="24"/>
        </w:rPr>
        <w:t>62350</w:t>
      </w:r>
      <w:r w:rsidRPr="007A64BA">
        <w:rPr>
          <w:rFonts w:ascii="Times New Roman" w:hAnsi="Times New Roman" w:cs="Times New Roman"/>
          <w:sz w:val="24"/>
          <w:szCs w:val="24"/>
        </w:rPr>
        <w:t xml:space="preserve"> руб. </w:t>
      </w:r>
      <w:r w:rsidR="004F6893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4F6893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312C71">
        <w:rPr>
          <w:rFonts w:ascii="Times New Roman" w:hAnsi="Times New Roman" w:cs="Times New Roman"/>
          <w:b/>
          <w:sz w:val="24"/>
          <w:szCs w:val="24"/>
        </w:rPr>
        <w:t>Задача 7.</w:t>
      </w:r>
      <w:r w:rsidRPr="007A6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6893">
        <w:rPr>
          <w:rFonts w:ascii="Times New Roman" w:hAnsi="Times New Roman" w:cs="Times New Roman"/>
          <w:sz w:val="24"/>
          <w:szCs w:val="24"/>
        </w:rPr>
        <w:t>Кондратова</w:t>
      </w:r>
      <w:proofErr w:type="spellEnd"/>
      <w:r w:rsidRPr="007A64BA">
        <w:rPr>
          <w:rFonts w:ascii="Times New Roman" w:hAnsi="Times New Roman" w:cs="Times New Roman"/>
          <w:sz w:val="24"/>
          <w:szCs w:val="24"/>
        </w:rPr>
        <w:t xml:space="preserve">, работая врачом гинекологической больницы, принимала пациенток без направления женской консультации, выписывала фиктивные направления для прерывания беременности. Будучи дежурным врачом, госпитализировала пациенток и делала им операции. За указанные действия </w:t>
      </w:r>
      <w:proofErr w:type="spellStart"/>
      <w:r w:rsidR="004F6893">
        <w:rPr>
          <w:rFonts w:ascii="Times New Roman" w:hAnsi="Times New Roman" w:cs="Times New Roman"/>
          <w:sz w:val="24"/>
          <w:szCs w:val="24"/>
        </w:rPr>
        <w:t>Кондратова</w:t>
      </w:r>
      <w:proofErr w:type="spellEnd"/>
      <w:r w:rsidRPr="007A64BA">
        <w:rPr>
          <w:rFonts w:ascii="Times New Roman" w:hAnsi="Times New Roman" w:cs="Times New Roman"/>
          <w:sz w:val="24"/>
          <w:szCs w:val="24"/>
        </w:rPr>
        <w:t xml:space="preserve"> получала от пациенток вознаграждение. </w:t>
      </w:r>
      <w:r w:rsidR="004F6893">
        <w:rPr>
          <w:rFonts w:ascii="Times New Roman" w:hAnsi="Times New Roman" w:cs="Times New Roman"/>
          <w:sz w:val="24"/>
          <w:szCs w:val="24"/>
        </w:rPr>
        <w:t xml:space="preserve">Квалифицируйте действия </w:t>
      </w:r>
      <w:proofErr w:type="spellStart"/>
      <w:r w:rsidR="004F6893">
        <w:rPr>
          <w:rFonts w:ascii="Times New Roman" w:hAnsi="Times New Roman" w:cs="Times New Roman"/>
          <w:sz w:val="24"/>
          <w:szCs w:val="24"/>
        </w:rPr>
        <w:t>Кондратовой</w:t>
      </w:r>
      <w:proofErr w:type="spellEnd"/>
      <w:r w:rsidR="004F6893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312C71">
        <w:rPr>
          <w:rFonts w:ascii="Times New Roman" w:hAnsi="Times New Roman" w:cs="Times New Roman"/>
          <w:b/>
          <w:sz w:val="24"/>
          <w:szCs w:val="24"/>
        </w:rPr>
        <w:t>Задача 8.</w:t>
      </w:r>
      <w:r w:rsidRPr="007A64BA">
        <w:rPr>
          <w:rFonts w:ascii="Times New Roman" w:hAnsi="Times New Roman" w:cs="Times New Roman"/>
          <w:sz w:val="24"/>
          <w:szCs w:val="24"/>
        </w:rPr>
        <w:t xml:space="preserve"> Председатель законодательного собрания города </w:t>
      </w:r>
      <w:r w:rsidR="004F6893">
        <w:rPr>
          <w:rFonts w:ascii="Times New Roman" w:hAnsi="Times New Roman" w:cs="Times New Roman"/>
          <w:sz w:val="24"/>
          <w:szCs w:val="24"/>
        </w:rPr>
        <w:t>Адамов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вступил в сговор с директором Департамента по содержанию жилищного фонда </w:t>
      </w:r>
      <w:r w:rsidR="004F6893">
        <w:rPr>
          <w:rFonts w:ascii="Times New Roman" w:hAnsi="Times New Roman" w:cs="Times New Roman"/>
          <w:sz w:val="24"/>
          <w:szCs w:val="24"/>
        </w:rPr>
        <w:t>Шевченко</w:t>
      </w:r>
      <w:r w:rsidRPr="007A64BA">
        <w:rPr>
          <w:rFonts w:ascii="Times New Roman" w:hAnsi="Times New Roman" w:cs="Times New Roman"/>
          <w:sz w:val="24"/>
          <w:szCs w:val="24"/>
        </w:rPr>
        <w:t xml:space="preserve"> и его заместителем </w:t>
      </w:r>
      <w:r w:rsidR="00312C71">
        <w:rPr>
          <w:rFonts w:ascii="Times New Roman" w:hAnsi="Times New Roman" w:cs="Times New Roman"/>
          <w:sz w:val="24"/>
          <w:szCs w:val="24"/>
        </w:rPr>
        <w:t>Петровым, кото</w:t>
      </w:r>
      <w:r w:rsidRPr="007A64BA">
        <w:rPr>
          <w:rFonts w:ascii="Times New Roman" w:hAnsi="Times New Roman" w:cs="Times New Roman"/>
          <w:sz w:val="24"/>
          <w:szCs w:val="24"/>
        </w:rPr>
        <w:t>рые выделили на перепланировку и рем</w:t>
      </w:r>
      <w:r w:rsidR="00E07CEC">
        <w:rPr>
          <w:rFonts w:ascii="Times New Roman" w:hAnsi="Times New Roman" w:cs="Times New Roman"/>
          <w:sz w:val="24"/>
          <w:szCs w:val="24"/>
        </w:rPr>
        <w:t>онт его пятикомнатной квартиры 6</w:t>
      </w:r>
      <w:r w:rsidR="00312C71">
        <w:rPr>
          <w:rFonts w:ascii="Times New Roman" w:hAnsi="Times New Roman" w:cs="Times New Roman"/>
          <w:sz w:val="24"/>
          <w:szCs w:val="24"/>
        </w:rPr>
        <w:t>7</w:t>
      </w:r>
      <w:r w:rsidRPr="007A64BA">
        <w:rPr>
          <w:rFonts w:ascii="Times New Roman" w:hAnsi="Times New Roman" w:cs="Times New Roman"/>
          <w:sz w:val="24"/>
          <w:szCs w:val="24"/>
        </w:rPr>
        <w:t xml:space="preserve">0 тыс. руб., оформив эту сумму по документам как ремонт многоэтажного дома. </w:t>
      </w:r>
      <w:r w:rsidR="00312C71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312C71">
        <w:rPr>
          <w:rFonts w:ascii="Times New Roman" w:hAnsi="Times New Roman" w:cs="Times New Roman"/>
          <w:sz w:val="24"/>
          <w:szCs w:val="24"/>
        </w:rPr>
        <w:t>.</w:t>
      </w:r>
    </w:p>
    <w:p w:rsidR="009D44AD" w:rsidRPr="007A64BA" w:rsidRDefault="009D44AD">
      <w:pPr>
        <w:rPr>
          <w:rFonts w:ascii="Times New Roman" w:hAnsi="Times New Roman" w:cs="Times New Roman"/>
          <w:sz w:val="24"/>
          <w:szCs w:val="24"/>
        </w:rPr>
      </w:pPr>
      <w:r w:rsidRPr="00312C71">
        <w:rPr>
          <w:rFonts w:ascii="Times New Roman" w:hAnsi="Times New Roman" w:cs="Times New Roman"/>
          <w:b/>
          <w:sz w:val="24"/>
          <w:szCs w:val="24"/>
        </w:rPr>
        <w:t>Задача 9.</w:t>
      </w:r>
      <w:r w:rsidRPr="007A64BA">
        <w:rPr>
          <w:rFonts w:ascii="Times New Roman" w:hAnsi="Times New Roman" w:cs="Times New Roman"/>
          <w:sz w:val="24"/>
          <w:szCs w:val="24"/>
        </w:rPr>
        <w:t xml:space="preserve"> </w:t>
      </w:r>
      <w:r w:rsidR="00312C71">
        <w:rPr>
          <w:rFonts w:ascii="Times New Roman" w:hAnsi="Times New Roman" w:cs="Times New Roman"/>
          <w:sz w:val="24"/>
          <w:szCs w:val="24"/>
        </w:rPr>
        <w:t>Алексеев</w:t>
      </w:r>
      <w:r w:rsidRPr="007A64BA">
        <w:rPr>
          <w:rFonts w:ascii="Times New Roman" w:hAnsi="Times New Roman" w:cs="Times New Roman"/>
          <w:sz w:val="24"/>
          <w:szCs w:val="24"/>
        </w:rPr>
        <w:t xml:space="preserve">, работая директором АО «Интеграл», в целях личного обогащения принял решение о поставке минеральных удобрений в одну из зарубежных стран. На деньги АО </w:t>
      </w:r>
      <w:r w:rsidR="00312C71">
        <w:rPr>
          <w:rFonts w:ascii="Times New Roman" w:hAnsi="Times New Roman" w:cs="Times New Roman"/>
          <w:sz w:val="24"/>
          <w:szCs w:val="24"/>
        </w:rPr>
        <w:t>Алексеев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закупил у государственной агрох</w:t>
      </w:r>
      <w:r w:rsidR="00312C71">
        <w:rPr>
          <w:rFonts w:ascii="Times New Roman" w:hAnsi="Times New Roman" w:cs="Times New Roman"/>
          <w:sz w:val="24"/>
          <w:szCs w:val="24"/>
        </w:rPr>
        <w:t>имической ассоциации «</w:t>
      </w:r>
      <w:proofErr w:type="spellStart"/>
      <w:r w:rsidR="00312C71">
        <w:rPr>
          <w:rFonts w:ascii="Times New Roman" w:hAnsi="Times New Roman" w:cs="Times New Roman"/>
          <w:sz w:val="24"/>
          <w:szCs w:val="24"/>
        </w:rPr>
        <w:t>Агрохим</w:t>
      </w:r>
      <w:proofErr w:type="spellEnd"/>
      <w:r w:rsidR="00312C71">
        <w:rPr>
          <w:rFonts w:ascii="Times New Roman" w:hAnsi="Times New Roman" w:cs="Times New Roman"/>
          <w:sz w:val="24"/>
          <w:szCs w:val="24"/>
        </w:rPr>
        <w:t>» 7</w:t>
      </w:r>
      <w:r w:rsidRPr="007A64BA">
        <w:rPr>
          <w:rFonts w:ascii="Times New Roman" w:hAnsi="Times New Roman" w:cs="Times New Roman"/>
          <w:sz w:val="24"/>
          <w:szCs w:val="24"/>
        </w:rPr>
        <w:t xml:space="preserve"> тыс. тонн минеральных удобрений, а затем изготовил подложные документы, на основании кото</w:t>
      </w:r>
      <w:r w:rsidR="00312C71">
        <w:rPr>
          <w:rFonts w:ascii="Times New Roman" w:hAnsi="Times New Roman" w:cs="Times New Roman"/>
          <w:sz w:val="24"/>
          <w:szCs w:val="24"/>
        </w:rPr>
        <w:t>рых получил лицензию на их экс</w:t>
      </w:r>
      <w:r w:rsidRPr="007A64BA">
        <w:rPr>
          <w:rFonts w:ascii="Times New Roman" w:hAnsi="Times New Roman" w:cs="Times New Roman"/>
          <w:sz w:val="24"/>
          <w:szCs w:val="24"/>
        </w:rPr>
        <w:t xml:space="preserve">порт. На таможенной границе обман был обнаружен, а состав с минеральными удобрениями задержан. В результате действий </w:t>
      </w:r>
      <w:r w:rsidR="00312C71">
        <w:rPr>
          <w:rFonts w:ascii="Times New Roman" w:hAnsi="Times New Roman" w:cs="Times New Roman"/>
          <w:sz w:val="24"/>
          <w:szCs w:val="24"/>
        </w:rPr>
        <w:t>Алексее</w:t>
      </w:r>
      <w:r w:rsidRPr="007A64BA">
        <w:rPr>
          <w:rFonts w:ascii="Times New Roman" w:hAnsi="Times New Roman" w:cs="Times New Roman"/>
          <w:sz w:val="24"/>
          <w:szCs w:val="24"/>
        </w:rPr>
        <w:t xml:space="preserve">ва АО «Интеграл» понесло значительные убытки, а его сотрудники в течение </w:t>
      </w:r>
      <w:r w:rsidR="00312C71">
        <w:rPr>
          <w:rFonts w:ascii="Times New Roman" w:hAnsi="Times New Roman" w:cs="Times New Roman"/>
          <w:sz w:val="24"/>
          <w:szCs w:val="24"/>
        </w:rPr>
        <w:t>четыре</w:t>
      </w:r>
      <w:r w:rsidRPr="007A64BA">
        <w:rPr>
          <w:rFonts w:ascii="Times New Roman" w:hAnsi="Times New Roman" w:cs="Times New Roman"/>
          <w:sz w:val="24"/>
          <w:szCs w:val="24"/>
        </w:rPr>
        <w:t xml:space="preserve">х месяцев не получали заработную плату. </w:t>
      </w:r>
      <w:r w:rsidR="00312C71">
        <w:rPr>
          <w:rFonts w:ascii="Times New Roman" w:hAnsi="Times New Roman" w:cs="Times New Roman"/>
          <w:sz w:val="24"/>
          <w:szCs w:val="24"/>
        </w:rPr>
        <w:t>Квалифицируйте действия Алексеева.</w:t>
      </w:r>
    </w:p>
    <w:p w:rsidR="00DE3E1C" w:rsidRDefault="009D44AD">
      <w:pPr>
        <w:rPr>
          <w:rFonts w:ascii="Times New Roman" w:hAnsi="Times New Roman" w:cs="Times New Roman"/>
          <w:sz w:val="24"/>
          <w:szCs w:val="24"/>
        </w:rPr>
      </w:pPr>
      <w:r w:rsidRPr="00312C71">
        <w:rPr>
          <w:rFonts w:ascii="Times New Roman" w:hAnsi="Times New Roman" w:cs="Times New Roman"/>
          <w:b/>
          <w:sz w:val="24"/>
          <w:szCs w:val="24"/>
        </w:rPr>
        <w:t>Задача 10.</w:t>
      </w:r>
      <w:r w:rsidRPr="007A64BA">
        <w:rPr>
          <w:rFonts w:ascii="Times New Roman" w:hAnsi="Times New Roman" w:cs="Times New Roman"/>
          <w:sz w:val="24"/>
          <w:szCs w:val="24"/>
        </w:rPr>
        <w:t xml:space="preserve"> Председатель </w:t>
      </w:r>
      <w:r w:rsidR="00312C71">
        <w:rPr>
          <w:rFonts w:ascii="Times New Roman" w:hAnsi="Times New Roman" w:cs="Times New Roman"/>
          <w:sz w:val="24"/>
          <w:szCs w:val="24"/>
        </w:rPr>
        <w:t>публичного</w:t>
      </w:r>
      <w:r w:rsidRPr="007A64BA">
        <w:rPr>
          <w:rFonts w:ascii="Times New Roman" w:hAnsi="Times New Roman" w:cs="Times New Roman"/>
          <w:sz w:val="24"/>
          <w:szCs w:val="24"/>
        </w:rPr>
        <w:t xml:space="preserve"> акционерного общества </w:t>
      </w:r>
      <w:r w:rsidR="00312C71">
        <w:rPr>
          <w:rFonts w:ascii="Times New Roman" w:hAnsi="Times New Roman" w:cs="Times New Roman"/>
          <w:sz w:val="24"/>
          <w:szCs w:val="24"/>
        </w:rPr>
        <w:t>Бибикова</w:t>
      </w:r>
      <w:r w:rsidRPr="007A64BA">
        <w:rPr>
          <w:rFonts w:ascii="Times New Roman" w:hAnsi="Times New Roman" w:cs="Times New Roman"/>
          <w:sz w:val="24"/>
          <w:szCs w:val="24"/>
        </w:rPr>
        <w:t xml:space="preserve"> согласилась принять для продажи оптовую партию коньяка, привезенного поставщиком </w:t>
      </w:r>
      <w:r w:rsidR="00312C71">
        <w:rPr>
          <w:rFonts w:ascii="Times New Roman" w:hAnsi="Times New Roman" w:cs="Times New Roman"/>
          <w:sz w:val="24"/>
          <w:szCs w:val="24"/>
        </w:rPr>
        <w:t>Гусевым</w:t>
      </w:r>
      <w:r w:rsidRPr="007A64BA">
        <w:rPr>
          <w:rFonts w:ascii="Times New Roman" w:hAnsi="Times New Roman" w:cs="Times New Roman"/>
          <w:sz w:val="24"/>
          <w:szCs w:val="24"/>
        </w:rPr>
        <w:t xml:space="preserve"> из </w:t>
      </w:r>
      <w:r w:rsidR="00312C71">
        <w:rPr>
          <w:rFonts w:ascii="Times New Roman" w:hAnsi="Times New Roman" w:cs="Times New Roman"/>
          <w:sz w:val="24"/>
          <w:szCs w:val="24"/>
        </w:rPr>
        <w:t>Армении</w:t>
      </w:r>
      <w:r w:rsidRPr="007A64BA">
        <w:rPr>
          <w:rFonts w:ascii="Times New Roman" w:hAnsi="Times New Roman" w:cs="Times New Roman"/>
          <w:sz w:val="24"/>
          <w:szCs w:val="24"/>
        </w:rPr>
        <w:t xml:space="preserve">. За создание наиболее благоприятных условий для реализации коньяка </w:t>
      </w:r>
      <w:r w:rsidR="00312C71">
        <w:rPr>
          <w:rFonts w:ascii="Times New Roman" w:hAnsi="Times New Roman" w:cs="Times New Roman"/>
          <w:sz w:val="24"/>
          <w:szCs w:val="24"/>
        </w:rPr>
        <w:t>Гусев</w:t>
      </w:r>
      <w:r w:rsidRPr="007A64BA">
        <w:rPr>
          <w:rFonts w:ascii="Times New Roman" w:hAnsi="Times New Roman" w:cs="Times New Roman"/>
          <w:sz w:val="24"/>
          <w:szCs w:val="24"/>
        </w:rPr>
        <w:t xml:space="preserve"> «отблагодарил» </w:t>
      </w:r>
      <w:r w:rsidR="00312C71">
        <w:rPr>
          <w:rFonts w:ascii="Times New Roman" w:hAnsi="Times New Roman" w:cs="Times New Roman"/>
          <w:sz w:val="24"/>
          <w:szCs w:val="24"/>
        </w:rPr>
        <w:t>Бибико</w:t>
      </w:r>
      <w:r w:rsidRPr="007A64BA">
        <w:rPr>
          <w:rFonts w:ascii="Times New Roman" w:hAnsi="Times New Roman" w:cs="Times New Roman"/>
          <w:sz w:val="24"/>
          <w:szCs w:val="24"/>
        </w:rPr>
        <w:t>ву, вручив ей конверт с 2 тыс. долларов США.</w:t>
      </w:r>
      <w:r w:rsidR="00312C71">
        <w:rPr>
          <w:rFonts w:ascii="Times New Roman" w:hAnsi="Times New Roman" w:cs="Times New Roman"/>
          <w:sz w:val="24"/>
          <w:szCs w:val="24"/>
        </w:rPr>
        <w:t xml:space="preserve"> </w:t>
      </w:r>
      <w:r w:rsidR="00312C71" w:rsidRPr="007A64BA">
        <w:rPr>
          <w:rFonts w:ascii="Times New Roman" w:hAnsi="Times New Roman" w:cs="Times New Roman"/>
          <w:sz w:val="24"/>
          <w:szCs w:val="24"/>
        </w:rPr>
        <w:t>Дайте юридическую оценку этой ситуации</w:t>
      </w:r>
      <w:r w:rsidR="00312C71">
        <w:rPr>
          <w:rFonts w:ascii="Times New Roman" w:hAnsi="Times New Roman" w:cs="Times New Roman"/>
          <w:sz w:val="24"/>
          <w:szCs w:val="24"/>
        </w:rPr>
        <w:t>.</w:t>
      </w: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Default="00905C0B">
      <w:pPr>
        <w:rPr>
          <w:rFonts w:ascii="Times New Roman" w:hAnsi="Times New Roman" w:cs="Times New Roman"/>
          <w:sz w:val="24"/>
          <w:szCs w:val="24"/>
        </w:rPr>
      </w:pPr>
    </w:p>
    <w:p w:rsidR="00905C0B" w:rsidRPr="00905C0B" w:rsidRDefault="00905C0B">
      <w:pPr>
        <w:rPr>
          <w:rFonts w:ascii="Times New Roman" w:hAnsi="Times New Roman" w:cs="Times New Roman"/>
          <w:sz w:val="24"/>
          <w:szCs w:val="24"/>
        </w:rPr>
      </w:pPr>
    </w:p>
    <w:sectPr w:rsidR="00905C0B" w:rsidRPr="00905C0B" w:rsidSect="00D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A39A8"/>
    <w:multiLevelType w:val="hybridMultilevel"/>
    <w:tmpl w:val="DF10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E351BC"/>
    <w:multiLevelType w:val="hybridMultilevel"/>
    <w:tmpl w:val="D90A1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4AD"/>
    <w:rsid w:val="00014336"/>
    <w:rsid w:val="00043D39"/>
    <w:rsid w:val="00103934"/>
    <w:rsid w:val="00312C71"/>
    <w:rsid w:val="00414CA1"/>
    <w:rsid w:val="004F6893"/>
    <w:rsid w:val="00582453"/>
    <w:rsid w:val="00696A9C"/>
    <w:rsid w:val="006C4B4C"/>
    <w:rsid w:val="007A64BA"/>
    <w:rsid w:val="0082259A"/>
    <w:rsid w:val="00905C0B"/>
    <w:rsid w:val="009A1404"/>
    <w:rsid w:val="009D44AD"/>
    <w:rsid w:val="00B00F87"/>
    <w:rsid w:val="00BC06E9"/>
    <w:rsid w:val="00C21731"/>
    <w:rsid w:val="00DB01C0"/>
    <w:rsid w:val="00DE3E1C"/>
    <w:rsid w:val="00E0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CCA9"/>
  <w15:docId w15:val="{77D523DB-0B28-4709-A964-6C438E78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00F8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Normal (Web)"/>
    <w:basedOn w:val="Standard"/>
    <w:uiPriority w:val="99"/>
    <w:rsid w:val="00B00F87"/>
    <w:pPr>
      <w:spacing w:before="28" w:after="28"/>
    </w:pPr>
    <w:rPr>
      <w:color w:val="000000"/>
    </w:rPr>
  </w:style>
  <w:style w:type="paragraph" w:styleId="a4">
    <w:name w:val="Title"/>
    <w:basedOn w:val="a"/>
    <w:next w:val="a"/>
    <w:link w:val="a5"/>
    <w:rsid w:val="00B00F87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B00F87"/>
    <w:rPr>
      <w:rFonts w:ascii="Times New Roman" w:eastAsia="Times New Roman" w:hAnsi="Times New Roman" w:cs="Times New Roman"/>
      <w:b/>
      <w:bCs/>
      <w:kern w:val="3"/>
      <w:sz w:val="28"/>
      <w:szCs w:val="20"/>
      <w:lang w:eastAsia="ru-RU"/>
    </w:rPr>
  </w:style>
  <w:style w:type="character" w:customStyle="1" w:styleId="newstext1">
    <w:name w:val="newstext1"/>
    <w:basedOn w:val="a0"/>
    <w:rsid w:val="00B00F87"/>
    <w:rPr>
      <w:rFonts w:ascii="Arial" w:hAnsi="Arial" w:cs="Arial"/>
      <w:color w:val="666666"/>
      <w:sz w:val="18"/>
      <w:szCs w:val="18"/>
      <w:u w:val="none"/>
    </w:rPr>
  </w:style>
  <w:style w:type="paragraph" w:styleId="a6">
    <w:name w:val="Balloon Text"/>
    <w:basedOn w:val="a"/>
    <w:link w:val="a7"/>
    <w:uiPriority w:val="99"/>
    <w:semiHidden/>
    <w:unhideWhenUsed/>
    <w:rsid w:val="00B00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F8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2173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05C0B"/>
  </w:style>
  <w:style w:type="character" w:styleId="a9">
    <w:name w:val="Hyperlink"/>
    <w:basedOn w:val="a0"/>
    <w:uiPriority w:val="99"/>
    <w:semiHidden/>
    <w:unhideWhenUsed/>
    <w:rsid w:val="00905C0B"/>
    <w:rPr>
      <w:color w:val="0000FF"/>
      <w:u w:val="single"/>
    </w:rPr>
  </w:style>
  <w:style w:type="paragraph" w:customStyle="1" w:styleId="21">
    <w:name w:val="Основной текст 21"/>
    <w:basedOn w:val="a"/>
    <w:rsid w:val="00DB01C0"/>
    <w:pPr>
      <w:widowControl w:val="0"/>
      <w:spacing w:after="0" w:line="360" w:lineRule="auto"/>
      <w:ind w:firstLine="480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2063</Words>
  <Characters>11763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Вика</cp:lastModifiedBy>
  <cp:revision>10</cp:revision>
  <dcterms:created xsi:type="dcterms:W3CDTF">2016-10-20T18:25:00Z</dcterms:created>
  <dcterms:modified xsi:type="dcterms:W3CDTF">2024-08-30T21:44:00Z</dcterms:modified>
</cp:coreProperties>
</file>